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54F1" w:rsidRDefault="00DC43B9" w:rsidP="004C630F"/>
    <w:p w:rsidR="004C630F" w:rsidRDefault="004C630F" w:rsidP="004C630F"/>
    <w:p w:rsidR="004C630F" w:rsidRPr="00344E96" w:rsidRDefault="004C630F" w:rsidP="004C630F">
      <w:pPr>
        <w:rPr>
          <w:b/>
        </w:rPr>
      </w:pPr>
      <w:r w:rsidRPr="004C630F">
        <w:rPr>
          <w:b/>
        </w:rPr>
        <w:t>Taak 2 A</w:t>
      </w:r>
      <w:r w:rsidRPr="004C630F">
        <w:t xml:space="preserve"> </w:t>
      </w:r>
      <w:r w:rsidRPr="004C630F">
        <w:rPr>
          <w:b/>
        </w:rPr>
        <w:t>“ Ziek zijn is vervelend.”</w:t>
      </w:r>
      <w:bookmarkStart w:id="0" w:name="_GoBack"/>
      <w:bookmarkEnd w:id="0"/>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6379"/>
      </w:tblGrid>
      <w:tr w:rsidR="004C630F" w:rsidRPr="0026524E" w:rsidTr="00E57328">
        <w:trPr>
          <w:cantSplit/>
        </w:trPr>
        <w:tc>
          <w:tcPr>
            <w:tcW w:w="2410" w:type="dxa"/>
          </w:tcPr>
          <w:p w:rsidR="004C630F" w:rsidRPr="0026524E" w:rsidRDefault="004C630F" w:rsidP="00E57328">
            <w:pPr>
              <w:rPr>
                <w:b/>
              </w:rPr>
            </w:pPr>
            <w:r w:rsidRPr="0026524E">
              <w:rPr>
                <w:b/>
              </w:rPr>
              <w:t xml:space="preserve">Titel van de taak </w:t>
            </w:r>
          </w:p>
        </w:tc>
        <w:tc>
          <w:tcPr>
            <w:tcW w:w="6379" w:type="dxa"/>
          </w:tcPr>
          <w:p w:rsidR="004C630F" w:rsidRPr="0026524E" w:rsidRDefault="004C630F" w:rsidP="00E57328">
            <w:pPr>
              <w:rPr>
                <w:b/>
              </w:rPr>
            </w:pPr>
            <w:r w:rsidRPr="004C630F">
              <w:rPr>
                <w:b/>
              </w:rPr>
              <w:t>“ Ziek zijn is vervelend.”</w:t>
            </w:r>
          </w:p>
        </w:tc>
      </w:tr>
      <w:tr w:rsidR="004C630F" w:rsidRPr="0026524E" w:rsidTr="00E57328">
        <w:trPr>
          <w:cantSplit/>
        </w:trPr>
        <w:tc>
          <w:tcPr>
            <w:tcW w:w="2410" w:type="dxa"/>
          </w:tcPr>
          <w:p w:rsidR="004C630F" w:rsidRPr="0026524E" w:rsidRDefault="004C630F" w:rsidP="00E57328">
            <w:r w:rsidRPr="0026524E">
              <w:rPr>
                <w:b/>
              </w:rPr>
              <w:t>Inleiding</w:t>
            </w:r>
          </w:p>
        </w:tc>
        <w:tc>
          <w:tcPr>
            <w:tcW w:w="6379" w:type="dxa"/>
          </w:tcPr>
          <w:p w:rsidR="004C630F" w:rsidRPr="0026524E" w:rsidRDefault="004C630F" w:rsidP="00E57328">
            <w:r w:rsidRPr="0026524E">
              <w:t xml:space="preserve">Mevrouw de Groot is ziek. Zij belt op naar de praktijk en vertelt dat zij sinds 3 weken buikpijn heeft. De doktersassistente maakt een afspraak voor vanmiddag. In de spreekkamer van de huisarts gebeurt het volgende: Mevrouw de Groot vertelt wat er aan de hand is en de dokter stelt een aantal vragen om de klachten de verhelderen. Dan wordt duidelijk dat de pijn er soms wel is, soms niet. Er is een duidelijke relatie tussen de pijn en het voedingspatroon. De ontlasting komt ook wat trager dan normaal, maar er zit geen bloed of slijm bij. Zij heeft geen koorts. </w:t>
            </w:r>
          </w:p>
          <w:p w:rsidR="004C630F" w:rsidRPr="0026524E" w:rsidRDefault="004C630F" w:rsidP="00E57328">
            <w:r w:rsidRPr="0026524E">
              <w:t>Vervolgens vraagt de dokter haar om zich uit te kleden: hij bekijkt haar buik, klopt hier en daar, drukt op (voelt) haar buik en luistert naar haar darmen. De dokter heeft wel een vermoeden wat er aan de hand is, maar wil toch nog wat extra informatie. Hij geeft haar een formulier mee voor bloedonderzoek en ze moet bij de röntgenafdeling van het ziekenhuis een foto van de buik laten maken. Over 1 week moet ze terugkomen voor de uitslag; tot die tijd krijgt zij een recept mee voor pijnstillers.</w:t>
            </w:r>
          </w:p>
          <w:p w:rsidR="004C630F" w:rsidRPr="0026524E" w:rsidRDefault="004C630F" w:rsidP="00E57328">
            <w:r w:rsidRPr="0026524E">
              <w:t>Een week later is mevrouw de Groot weer bij de dokter. Hij denkt dat mevrouw de Groot problemen heeft met haar galblaas en stuurt haar door naar de gastro-enteroloog. Deze laat een echografie van de bovenbuik verrichten en daarop worden galstenen gezien. Hij stuurt haar door naar de chirurg, die haar op de opname lijst plaatst voor een operatie. 6 weken later wordt de galblaas verwijderd en is mevrouw de Groot verlost van haar klachten.</w:t>
            </w:r>
          </w:p>
          <w:p w:rsidR="004C630F" w:rsidRPr="0026524E" w:rsidRDefault="004C630F" w:rsidP="00E57328"/>
        </w:tc>
      </w:tr>
      <w:tr w:rsidR="004C630F" w:rsidRPr="0026524E" w:rsidTr="00E57328">
        <w:trPr>
          <w:cantSplit/>
        </w:trPr>
        <w:tc>
          <w:tcPr>
            <w:tcW w:w="2410" w:type="dxa"/>
          </w:tcPr>
          <w:p w:rsidR="004C630F" w:rsidRPr="0026524E" w:rsidRDefault="004C630F" w:rsidP="00E57328">
            <w:pPr>
              <w:rPr>
                <w:b/>
              </w:rPr>
            </w:pPr>
            <w:r w:rsidRPr="0026524E">
              <w:rPr>
                <w:b/>
              </w:rPr>
              <w:lastRenderedPageBreak/>
              <w:t>Werkwijze</w:t>
            </w:r>
          </w:p>
          <w:p w:rsidR="004C630F" w:rsidRPr="0026524E" w:rsidRDefault="004C630F" w:rsidP="00E57328"/>
        </w:tc>
        <w:tc>
          <w:tcPr>
            <w:tcW w:w="6379" w:type="dxa"/>
          </w:tcPr>
          <w:p w:rsidR="004C630F" w:rsidRPr="0026524E" w:rsidRDefault="004C630F" w:rsidP="00E57328">
            <w:pPr>
              <w:numPr>
                <w:ilvl w:val="0"/>
                <w:numId w:val="1"/>
              </w:numPr>
            </w:pPr>
            <w:r w:rsidRPr="0026524E">
              <w:t xml:space="preserve">In bovenstaande casus wordt de dagelijkse gang van zaken in een huisartsenpraktijk beschreven. Bij het onderzoek van zieke mensen werken artsen altijd volgens een bepaald systeem: een vaste volgorde zodat ze niets vergeten. </w:t>
            </w:r>
          </w:p>
          <w:p w:rsidR="004C630F" w:rsidRPr="0026524E" w:rsidRDefault="004C630F" w:rsidP="00E57328">
            <w:r w:rsidRPr="0026524E">
              <w:t>Hieronder staan een aantal onderdelen van dat systeem in willekeurige volgorde genoemd:</w:t>
            </w:r>
          </w:p>
          <w:p w:rsidR="004C630F" w:rsidRPr="0026524E" w:rsidRDefault="004C630F" w:rsidP="00E57328">
            <w:pPr>
              <w:rPr>
                <w:i/>
              </w:rPr>
            </w:pPr>
            <w:r w:rsidRPr="0026524E">
              <w:rPr>
                <w:i/>
              </w:rPr>
              <w:t>Anamnese, (aanvullend) onderzoek = diagnostiek: palpatie, percussie, inspectie, auscultatie</w:t>
            </w:r>
          </w:p>
          <w:p w:rsidR="004C630F" w:rsidRPr="0026524E" w:rsidRDefault="004C630F" w:rsidP="00E57328">
            <w:r w:rsidRPr="0026524E">
              <w:t>Vertaal bovenstaande onderdelen in correct Nederlands en geef aan welke stukken uit de casus erbij horen.</w:t>
            </w:r>
          </w:p>
          <w:p w:rsidR="004C630F" w:rsidRPr="0026524E" w:rsidRDefault="004C630F" w:rsidP="00E57328">
            <w:pPr>
              <w:numPr>
                <w:ilvl w:val="0"/>
                <w:numId w:val="1"/>
              </w:numPr>
            </w:pPr>
            <w:r w:rsidRPr="0026524E">
              <w:t>Bij de benaming van ziektes en afwijkingen gebruikt men vaak Latijnse woorden. Zo kennen we:</w:t>
            </w:r>
          </w:p>
          <w:p w:rsidR="004C630F" w:rsidRPr="0026524E" w:rsidRDefault="004C630F" w:rsidP="00E57328">
            <w:pPr>
              <w:rPr>
                <w:i/>
              </w:rPr>
            </w:pPr>
            <w:r w:rsidRPr="0026524E">
              <w:rPr>
                <w:i/>
              </w:rPr>
              <w:t>subjectieve symptomen, differentiaal diagnose, symptomatologie, symptomatische therapie, objectieve symptomen, curatieve therapie, prognose</w:t>
            </w:r>
          </w:p>
          <w:p w:rsidR="004C630F" w:rsidRPr="0026524E" w:rsidRDefault="004C630F" w:rsidP="00E57328">
            <w:r w:rsidRPr="0026524E">
              <w:t>Vertaal bovenstaande Latijnse woorden in goed Nederlands en geef ook nu aan welke delen van het verhaal erbij passen.</w:t>
            </w:r>
          </w:p>
          <w:p w:rsidR="004C630F" w:rsidRPr="0026524E" w:rsidRDefault="004C630F" w:rsidP="00E57328">
            <w:r w:rsidRPr="0026524E">
              <w:t>3)   Ook de volgende termen kun je tegen komen:</w:t>
            </w:r>
          </w:p>
          <w:p w:rsidR="004C630F" w:rsidRPr="0026524E" w:rsidRDefault="004C630F" w:rsidP="00E57328">
            <w:pPr>
              <w:rPr>
                <w:i/>
              </w:rPr>
            </w:pPr>
            <w:r w:rsidRPr="0026524E">
              <w:rPr>
                <w:i/>
              </w:rPr>
              <w:t>Palliatief, etiologie, complicaties, conservatieve therapie</w:t>
            </w:r>
          </w:p>
          <w:p w:rsidR="004C630F" w:rsidRPr="0026524E" w:rsidRDefault="004C630F" w:rsidP="00E57328">
            <w:pPr>
              <w:rPr>
                <w:i/>
              </w:rPr>
            </w:pPr>
            <w:r w:rsidRPr="0026524E">
              <w:rPr>
                <w:i/>
              </w:rPr>
              <w:t>remissies en exacerbaties, heteroanamnese, causale therapie, substitutietherapie</w:t>
            </w:r>
          </w:p>
          <w:p w:rsidR="004C630F" w:rsidRPr="0026524E" w:rsidRDefault="004C630F" w:rsidP="00E57328">
            <w:r w:rsidRPr="0026524E">
              <w:t>Vertaal ook bovenstaande Latijnse woorden in goed Nederlands en maak met elke term een logische zin.</w:t>
            </w:r>
          </w:p>
          <w:p w:rsidR="004C630F" w:rsidRPr="0026524E" w:rsidRDefault="004C630F" w:rsidP="00E57328">
            <w:r w:rsidRPr="0026524E">
              <w:t xml:space="preserve">4) In het verhaal van mevrouw de Groot worden 2 specialisten </w:t>
            </w:r>
          </w:p>
          <w:p w:rsidR="004C630F" w:rsidRPr="0026524E" w:rsidRDefault="004C630F" w:rsidP="00E57328">
            <w:r w:rsidRPr="0026524E">
              <w:t>genoemd: de gastro-enteroloog en de chirurg.</w:t>
            </w:r>
          </w:p>
          <w:p w:rsidR="004C630F" w:rsidRPr="0026524E" w:rsidRDefault="004C630F" w:rsidP="00E57328">
            <w:r w:rsidRPr="0026524E">
              <w:t>Maak een overzicht van alle soorten specialisten, die in Nederlandse ziekenhuizen werken; geef de Latijnse naam, de Nederlandse vertaling en noem bij elke specialist 3 ziektes of afwijkingen, die door hem/haar behandeld worden.</w:t>
            </w:r>
          </w:p>
        </w:tc>
      </w:tr>
      <w:tr w:rsidR="004C630F" w:rsidRPr="0026524E" w:rsidTr="00E57328">
        <w:trPr>
          <w:cantSplit/>
          <w:trHeight w:val="246"/>
        </w:trPr>
        <w:tc>
          <w:tcPr>
            <w:tcW w:w="2410" w:type="dxa"/>
          </w:tcPr>
          <w:p w:rsidR="004C630F" w:rsidRPr="0026524E" w:rsidRDefault="004C630F" w:rsidP="00E57328">
            <w:pPr>
              <w:rPr>
                <w:b/>
              </w:rPr>
            </w:pPr>
            <w:r w:rsidRPr="0026524E">
              <w:rPr>
                <w:b/>
              </w:rPr>
              <w:t xml:space="preserve"> Boeken/Media</w:t>
            </w:r>
          </w:p>
        </w:tc>
        <w:tc>
          <w:tcPr>
            <w:tcW w:w="6379" w:type="dxa"/>
          </w:tcPr>
          <w:p w:rsidR="004C630F" w:rsidRPr="0026524E" w:rsidRDefault="004C630F" w:rsidP="00E57328">
            <w:r w:rsidRPr="0026524E">
              <w:t>I</w:t>
            </w:r>
            <w:r>
              <w:t>nleiding Medische-Kennis</w:t>
            </w:r>
            <w:r w:rsidRPr="0026524E">
              <w:t xml:space="preserve"> H1, H2 en H3</w:t>
            </w:r>
          </w:p>
          <w:p w:rsidR="004C630F" w:rsidRPr="0026524E" w:rsidRDefault="004C630F" w:rsidP="00E57328">
            <w:pPr>
              <w:rPr>
                <w:lang w:val="en-US"/>
              </w:rPr>
            </w:pPr>
            <w:r w:rsidRPr="0026524E">
              <w:t>Internet</w:t>
            </w:r>
          </w:p>
        </w:tc>
      </w:tr>
    </w:tbl>
    <w:p w:rsidR="004C630F" w:rsidRDefault="004C630F" w:rsidP="004C630F"/>
    <w:p w:rsidR="004C630F" w:rsidRPr="004C630F" w:rsidRDefault="004C630F" w:rsidP="004C630F"/>
    <w:sectPr w:rsidR="004C630F" w:rsidRPr="004C63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020E97"/>
    <w:multiLevelType w:val="singleLevel"/>
    <w:tmpl w:val="04130011"/>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24E"/>
    <w:rsid w:val="00184A14"/>
    <w:rsid w:val="0026524E"/>
    <w:rsid w:val="00344E96"/>
    <w:rsid w:val="003D6A1E"/>
    <w:rsid w:val="004C630F"/>
    <w:rsid w:val="008D5CFD"/>
    <w:rsid w:val="00943A14"/>
    <w:rsid w:val="00DC43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44747"/>
  <w15:chartTrackingRefBased/>
  <w15:docId w15:val="{57BE300D-0EA4-4E2B-8534-DCC2F38CB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487</Words>
  <Characters>2680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Bouke Cuperus</dc:creator>
  <cp:keywords/>
  <dc:description/>
  <cp:lastModifiedBy>Bouke Cuperus</cp:lastModifiedBy>
  <cp:revision>2</cp:revision>
  <dcterms:created xsi:type="dcterms:W3CDTF">2018-09-12T15:08:00Z</dcterms:created>
  <dcterms:modified xsi:type="dcterms:W3CDTF">2018-09-12T15:08:00Z</dcterms:modified>
</cp:coreProperties>
</file>